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9F35DE">
        <w:rPr>
          <w:rFonts w:asciiTheme="minorHAnsi" w:hAnsiTheme="minorHAnsi"/>
          <w:b/>
          <w:sz w:val="22"/>
          <w:szCs w:val="22"/>
        </w:rPr>
        <w:t>0</w:t>
      </w:r>
      <w:r w:rsidR="00C379A3">
        <w:rPr>
          <w:rFonts w:asciiTheme="minorHAnsi" w:hAnsiTheme="minorHAnsi"/>
          <w:b/>
          <w:sz w:val="22"/>
          <w:szCs w:val="22"/>
        </w:rPr>
        <w:t>6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73403C" w:rsidRPr="000166D4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0166D4">
        <w:rPr>
          <w:rFonts w:asciiTheme="minorHAnsi" w:hAnsiTheme="minorHAnsi"/>
          <w:b/>
          <w:sz w:val="22"/>
          <w:szCs w:val="22"/>
        </w:rPr>
        <w:t xml:space="preserve">The </w:t>
      </w:r>
      <w:r w:rsidR="00C379A3" w:rsidRPr="000166D4">
        <w:rPr>
          <w:rFonts w:asciiTheme="minorHAnsi" w:hAnsiTheme="minorHAnsi"/>
          <w:b/>
          <w:sz w:val="22"/>
          <w:szCs w:val="22"/>
        </w:rPr>
        <w:t xml:space="preserve">Change </w:t>
      </w:r>
      <w:r w:rsidR="00592E74" w:rsidRPr="000166D4">
        <w:rPr>
          <w:rFonts w:asciiTheme="minorHAnsi" w:hAnsiTheme="minorHAnsi"/>
          <w:b/>
          <w:sz w:val="22"/>
          <w:szCs w:val="22"/>
        </w:rPr>
        <w:t>of</w:t>
      </w:r>
      <w:r w:rsidR="00C379A3" w:rsidRPr="000166D4">
        <w:rPr>
          <w:rFonts w:asciiTheme="minorHAnsi" w:hAnsiTheme="minorHAnsi"/>
          <w:b/>
          <w:sz w:val="22"/>
          <w:szCs w:val="22"/>
        </w:rPr>
        <w:t xml:space="preserve"> name</w:t>
      </w:r>
      <w:r w:rsidR="00592E74" w:rsidRPr="000166D4">
        <w:rPr>
          <w:rFonts w:asciiTheme="minorHAnsi" w:hAnsiTheme="minorHAnsi"/>
          <w:b/>
          <w:sz w:val="22"/>
          <w:szCs w:val="22"/>
        </w:rPr>
        <w:t xml:space="preserve"> </w:t>
      </w:r>
      <w:r w:rsidR="00C379A3" w:rsidRPr="000166D4">
        <w:rPr>
          <w:rFonts w:asciiTheme="minorHAnsi" w:hAnsiTheme="minorHAnsi"/>
          <w:b/>
          <w:sz w:val="22"/>
          <w:szCs w:val="22"/>
        </w:rPr>
        <w:t xml:space="preserve">of Te </w:t>
      </w:r>
      <w:proofErr w:type="spellStart"/>
      <w:r w:rsidR="00C379A3" w:rsidRPr="000166D4">
        <w:rPr>
          <w:rFonts w:asciiTheme="minorHAnsi" w:hAnsiTheme="minorHAnsi"/>
          <w:b/>
          <w:sz w:val="22"/>
          <w:szCs w:val="22"/>
        </w:rPr>
        <w:t>P</w:t>
      </w:r>
      <w:r w:rsidR="008A690A">
        <w:rPr>
          <w:rFonts w:asciiTheme="minorHAnsi" w:hAnsiTheme="minorHAnsi"/>
          <w:b/>
          <w:sz w:val="22"/>
          <w:szCs w:val="22"/>
        </w:rPr>
        <w:t>ī</w:t>
      </w:r>
      <w:r w:rsidR="00C379A3" w:rsidRPr="000166D4">
        <w:rPr>
          <w:rFonts w:asciiTheme="minorHAnsi" w:hAnsiTheme="minorHAnsi"/>
          <w:b/>
          <w:sz w:val="22"/>
          <w:szCs w:val="22"/>
        </w:rPr>
        <w:t>hopat</w:t>
      </w:r>
      <w:r w:rsidR="00592E74" w:rsidRPr="000166D4">
        <w:rPr>
          <w:rFonts w:asciiTheme="minorHAnsi" w:hAnsiTheme="minorHAnsi"/>
          <w:b/>
          <w:sz w:val="22"/>
          <w:szCs w:val="22"/>
        </w:rPr>
        <w:t>a</w:t>
      </w:r>
      <w:r w:rsidR="00C379A3" w:rsidRPr="000166D4">
        <w:rPr>
          <w:rFonts w:asciiTheme="minorHAnsi" w:hAnsiTheme="minorHAnsi"/>
          <w:b/>
          <w:sz w:val="22"/>
          <w:szCs w:val="22"/>
        </w:rPr>
        <w:t>n</w:t>
      </w:r>
      <w:r w:rsidR="00592E74" w:rsidRPr="000166D4">
        <w:rPr>
          <w:rFonts w:asciiTheme="minorHAnsi" w:hAnsiTheme="minorHAnsi"/>
          <w:b/>
          <w:sz w:val="22"/>
          <w:szCs w:val="22"/>
        </w:rPr>
        <w:t>g</w:t>
      </w:r>
      <w:r w:rsidR="00C379A3" w:rsidRPr="000166D4">
        <w:rPr>
          <w:rFonts w:asciiTheme="minorHAnsi" w:hAnsiTheme="minorHAnsi"/>
          <w:b/>
          <w:sz w:val="22"/>
          <w:szCs w:val="22"/>
        </w:rPr>
        <w:t>a</w:t>
      </w:r>
      <w:proofErr w:type="spellEnd"/>
      <w:r w:rsidR="00C379A3" w:rsidRPr="000166D4">
        <w:rPr>
          <w:rFonts w:asciiTheme="minorHAnsi" w:hAnsiTheme="minorHAnsi"/>
          <w:b/>
          <w:sz w:val="22"/>
          <w:szCs w:val="22"/>
        </w:rPr>
        <w:t xml:space="preserve"> o Te Waipounamu </w:t>
      </w:r>
      <w:r w:rsidR="00592E74" w:rsidRPr="000166D4">
        <w:rPr>
          <w:rFonts w:asciiTheme="minorHAnsi" w:hAnsiTheme="minorHAnsi"/>
          <w:b/>
          <w:sz w:val="22"/>
          <w:szCs w:val="22"/>
        </w:rPr>
        <w:t xml:space="preserve">Statute </w:t>
      </w:r>
      <w:r w:rsidRPr="000166D4">
        <w:rPr>
          <w:rFonts w:asciiTheme="minorHAnsi" w:hAnsiTheme="minorHAnsi"/>
          <w:b/>
          <w:sz w:val="22"/>
          <w:szCs w:val="22"/>
        </w:rPr>
        <w:t>201</w:t>
      </w:r>
      <w:r w:rsidR="009F35DE" w:rsidRPr="000166D4">
        <w:rPr>
          <w:rFonts w:asciiTheme="minorHAnsi" w:hAnsiTheme="minorHAnsi"/>
          <w:b/>
          <w:sz w:val="22"/>
          <w:szCs w:val="22"/>
        </w:rPr>
        <w:t>4</w:t>
      </w:r>
      <w:r w:rsidR="00592E74" w:rsidRPr="000166D4">
        <w:rPr>
          <w:rFonts w:asciiTheme="minorHAnsi" w:hAnsiTheme="minorHAnsi"/>
          <w:b/>
          <w:sz w:val="22"/>
          <w:szCs w:val="22"/>
        </w:rPr>
        <w:t xml:space="preserve"> </w:t>
      </w:r>
    </w:p>
    <w:p w:rsidR="00C379A3" w:rsidRPr="006B5611" w:rsidRDefault="00C379A3" w:rsidP="00C379A3">
      <w:pPr>
        <w:pStyle w:val="NoSpacing"/>
        <w:jc w:val="center"/>
        <w:rPr>
          <w:rFonts w:cs="Arial"/>
          <w:b/>
          <w:u w:val="single"/>
        </w:rPr>
      </w:pPr>
    </w:p>
    <w:p w:rsidR="00C379A3" w:rsidRPr="008A690A" w:rsidRDefault="00C379A3" w:rsidP="00C379A3">
      <w:pPr>
        <w:pStyle w:val="NoSpacing"/>
        <w:jc w:val="both"/>
        <w:rPr>
          <w:rFonts w:cs="Arial"/>
          <w:b/>
        </w:rPr>
      </w:pPr>
    </w:p>
    <w:p w:rsidR="00C379A3" w:rsidRPr="008A690A" w:rsidRDefault="00C379A3" w:rsidP="008A690A">
      <w:pPr>
        <w:jc w:val="both"/>
        <w:rPr>
          <w:rFonts w:asciiTheme="minorHAnsi" w:hAnsiTheme="minorHAnsi" w:cs="Arial"/>
          <w:sz w:val="22"/>
          <w:szCs w:val="22"/>
        </w:rPr>
      </w:pPr>
      <w:r w:rsidRPr="008A690A">
        <w:rPr>
          <w:rFonts w:asciiTheme="minorHAnsi" w:hAnsiTheme="minorHAnsi" w:cs="Arial"/>
          <w:b/>
          <w:sz w:val="22"/>
          <w:szCs w:val="22"/>
        </w:rPr>
        <w:t xml:space="preserve">Whereas </w:t>
      </w:r>
      <w:r w:rsidRPr="008A690A">
        <w:rPr>
          <w:rFonts w:asciiTheme="minorHAnsi" w:hAnsiTheme="minorHAnsi" w:cs="Arial"/>
          <w:sz w:val="22"/>
          <w:szCs w:val="22"/>
        </w:rPr>
        <w:t>the Second Session of the 25</w:t>
      </w:r>
      <w:r w:rsidRPr="008A690A">
        <w:rPr>
          <w:rFonts w:asciiTheme="minorHAnsi" w:hAnsiTheme="minorHAnsi" w:cs="Arial"/>
          <w:sz w:val="22"/>
          <w:szCs w:val="22"/>
          <w:vertAlign w:val="superscript"/>
        </w:rPr>
        <w:t>th</w:t>
      </w:r>
      <w:r w:rsidRPr="008A690A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8A690A">
        <w:rPr>
          <w:rFonts w:asciiTheme="minorHAnsi" w:hAnsiTheme="minorHAnsi" w:cs="Arial"/>
          <w:sz w:val="22"/>
          <w:szCs w:val="22"/>
        </w:rPr>
        <w:t>Hinota</w:t>
      </w:r>
      <w:proofErr w:type="spellEnd"/>
      <w:r w:rsidRPr="008A690A">
        <w:rPr>
          <w:rFonts w:asciiTheme="minorHAnsi" w:hAnsiTheme="minorHAnsi" w:cs="Arial"/>
          <w:sz w:val="22"/>
          <w:szCs w:val="22"/>
        </w:rPr>
        <w:t xml:space="preserve"> o Te </w:t>
      </w:r>
      <w:proofErr w:type="spellStart"/>
      <w:r w:rsidR="008A690A" w:rsidRPr="008A690A">
        <w:rPr>
          <w:rFonts w:asciiTheme="minorHAnsi" w:hAnsiTheme="minorHAnsi" w:cs="Arial"/>
          <w:sz w:val="22"/>
          <w:szCs w:val="22"/>
        </w:rPr>
        <w:t>Pīhopatanga</w:t>
      </w:r>
      <w:proofErr w:type="spellEnd"/>
      <w:r w:rsidRPr="008A690A">
        <w:rPr>
          <w:rFonts w:asciiTheme="minorHAnsi" w:hAnsiTheme="minorHAnsi" w:cs="Arial"/>
          <w:sz w:val="22"/>
          <w:szCs w:val="22"/>
        </w:rPr>
        <w:t xml:space="preserve"> o Te Waipounamu in 2013 resolved that the </w:t>
      </w:r>
      <w:proofErr w:type="spellStart"/>
      <w:r w:rsidRPr="008A690A">
        <w:rPr>
          <w:rFonts w:asciiTheme="minorHAnsi" w:hAnsiTheme="minorHAnsi" w:cs="Arial"/>
          <w:sz w:val="22"/>
          <w:szCs w:val="22"/>
        </w:rPr>
        <w:t>Hīnota</w:t>
      </w:r>
      <w:proofErr w:type="spellEnd"/>
      <w:r w:rsidRPr="008A690A">
        <w:rPr>
          <w:rFonts w:asciiTheme="minorHAnsi" w:hAnsiTheme="minorHAnsi" w:cs="Arial"/>
          <w:sz w:val="22"/>
          <w:szCs w:val="22"/>
        </w:rPr>
        <w:t xml:space="preserve"> request </w:t>
      </w:r>
      <w:r w:rsidR="008A690A" w:rsidRPr="008A690A">
        <w:rPr>
          <w:rFonts w:asciiTheme="minorHAnsi" w:hAnsiTheme="minorHAnsi"/>
          <w:sz w:val="22"/>
          <w:szCs w:val="22"/>
        </w:rPr>
        <w:t>General Synod/</w:t>
      </w:r>
      <w:proofErr w:type="spellStart"/>
      <w:r w:rsidR="008A690A" w:rsidRPr="008A690A">
        <w:rPr>
          <w:rFonts w:asciiTheme="minorHAnsi" w:hAnsiTheme="minorHAnsi"/>
          <w:sz w:val="22"/>
          <w:szCs w:val="22"/>
        </w:rPr>
        <w:t>te</w:t>
      </w:r>
      <w:proofErr w:type="spellEnd"/>
      <w:r w:rsidR="008A690A" w:rsidRPr="008A69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8A690A" w:rsidRPr="008A690A">
        <w:rPr>
          <w:rFonts w:asciiTheme="minorHAnsi" w:hAnsiTheme="minorHAnsi"/>
          <w:sz w:val="22"/>
          <w:szCs w:val="22"/>
        </w:rPr>
        <w:t>Hīnota</w:t>
      </w:r>
      <w:proofErr w:type="spellEnd"/>
      <w:r w:rsidR="008A690A" w:rsidRPr="008A690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8A690A" w:rsidRPr="008A690A">
        <w:rPr>
          <w:rFonts w:asciiTheme="minorHAnsi" w:hAnsiTheme="minorHAnsi"/>
          <w:sz w:val="22"/>
          <w:szCs w:val="22"/>
        </w:rPr>
        <w:t>Whānui</w:t>
      </w:r>
      <w:proofErr w:type="spellEnd"/>
      <w:r w:rsidRPr="008A690A">
        <w:rPr>
          <w:rFonts w:asciiTheme="minorHAnsi" w:hAnsiTheme="minorHAnsi" w:cs="Arial"/>
          <w:sz w:val="22"/>
          <w:szCs w:val="22"/>
        </w:rPr>
        <w:t xml:space="preserve"> to take all necessary steps to enable the change of name of Te </w:t>
      </w:r>
      <w:proofErr w:type="spellStart"/>
      <w:r w:rsidR="008A690A">
        <w:rPr>
          <w:rFonts w:asciiTheme="minorHAnsi" w:hAnsiTheme="minorHAnsi" w:cs="Arial"/>
          <w:sz w:val="22"/>
          <w:szCs w:val="22"/>
        </w:rPr>
        <w:t>Pīhopatanga</w:t>
      </w:r>
      <w:proofErr w:type="spellEnd"/>
      <w:r w:rsidRPr="008A690A">
        <w:rPr>
          <w:rFonts w:asciiTheme="minorHAnsi" w:hAnsiTheme="minorHAnsi" w:cs="Arial"/>
          <w:sz w:val="22"/>
          <w:szCs w:val="22"/>
        </w:rPr>
        <w:t xml:space="preserve"> o Te Waipounamu to the Anglican Māori Diocese of Te Waipounamu, and</w:t>
      </w:r>
    </w:p>
    <w:p w:rsidR="00C379A3" w:rsidRPr="008A690A" w:rsidRDefault="00C379A3" w:rsidP="00C379A3">
      <w:pPr>
        <w:pStyle w:val="NoSpacing"/>
        <w:jc w:val="both"/>
        <w:rPr>
          <w:rFonts w:cs="Arial"/>
        </w:rPr>
      </w:pPr>
    </w:p>
    <w:p w:rsidR="00C379A3" w:rsidRPr="003F0B12" w:rsidRDefault="00C379A3" w:rsidP="00C379A3">
      <w:pPr>
        <w:pStyle w:val="NoSpacing"/>
        <w:jc w:val="both"/>
        <w:rPr>
          <w:rFonts w:cs="Arial"/>
        </w:rPr>
      </w:pPr>
      <w:r w:rsidRPr="003F0B12">
        <w:rPr>
          <w:rFonts w:cs="Arial"/>
          <w:b/>
        </w:rPr>
        <w:t>Whereas</w:t>
      </w:r>
      <w:r w:rsidRPr="003F0B12">
        <w:rPr>
          <w:rFonts w:cs="Arial"/>
        </w:rPr>
        <w:t xml:space="preserve"> it is desirable that </w:t>
      </w:r>
      <w:r w:rsidR="008A690A">
        <w:rPr>
          <w:rFonts w:cs="Arial"/>
        </w:rPr>
        <w:t>General Synod/</w:t>
      </w:r>
      <w:proofErr w:type="spellStart"/>
      <w:r w:rsidR="008A690A">
        <w:rPr>
          <w:rFonts w:cs="Arial"/>
        </w:rPr>
        <w:t>te</w:t>
      </w:r>
      <w:proofErr w:type="spellEnd"/>
      <w:r w:rsidR="008A690A">
        <w:rPr>
          <w:rFonts w:cs="Arial"/>
        </w:rPr>
        <w:t xml:space="preserve"> </w:t>
      </w:r>
      <w:proofErr w:type="spellStart"/>
      <w:r w:rsidR="008A690A">
        <w:rPr>
          <w:rFonts w:cs="Arial"/>
        </w:rPr>
        <w:t>Hīnota</w:t>
      </w:r>
      <w:proofErr w:type="spellEnd"/>
      <w:r w:rsidR="008A690A">
        <w:rPr>
          <w:rFonts w:cs="Arial"/>
        </w:rPr>
        <w:t xml:space="preserve"> </w:t>
      </w:r>
      <w:proofErr w:type="spellStart"/>
      <w:r w:rsidR="008A690A">
        <w:rPr>
          <w:rFonts w:cs="Arial"/>
        </w:rPr>
        <w:t>Whānui</w:t>
      </w:r>
      <w:proofErr w:type="spellEnd"/>
      <w:r w:rsidRPr="003F0B12">
        <w:rPr>
          <w:rFonts w:cs="Arial"/>
        </w:rPr>
        <w:t xml:space="preserve"> give effect to the wishes of the Te </w:t>
      </w:r>
      <w:proofErr w:type="spellStart"/>
      <w:r w:rsidRPr="003F0B12">
        <w:rPr>
          <w:rFonts w:cs="Arial"/>
        </w:rPr>
        <w:t>P</w:t>
      </w:r>
      <w:r>
        <w:rPr>
          <w:rFonts w:cs="Arial"/>
        </w:rPr>
        <w:t>ī</w:t>
      </w:r>
      <w:r w:rsidRPr="003F0B12">
        <w:rPr>
          <w:rFonts w:cs="Arial"/>
        </w:rPr>
        <w:t>hopatanga</w:t>
      </w:r>
      <w:proofErr w:type="spellEnd"/>
      <w:r w:rsidRPr="003F0B12">
        <w:rPr>
          <w:rFonts w:cs="Arial"/>
        </w:rPr>
        <w:t xml:space="preserve"> o Te Waipounamu and that the Canons and Statutes of </w:t>
      </w:r>
      <w:proofErr w:type="spellStart"/>
      <w:r w:rsidRPr="003F0B12">
        <w:rPr>
          <w:rFonts w:cs="Arial"/>
        </w:rPr>
        <w:t>te</w:t>
      </w:r>
      <w:proofErr w:type="spellEnd"/>
      <w:r w:rsidRPr="003F0B12">
        <w:rPr>
          <w:rFonts w:cs="Arial"/>
        </w:rPr>
        <w:t xml:space="preserve"> </w:t>
      </w:r>
      <w:proofErr w:type="spellStart"/>
      <w:r w:rsidRPr="003F0B12">
        <w:rPr>
          <w:rFonts w:cs="Arial"/>
        </w:rPr>
        <w:t>H</w:t>
      </w:r>
      <w:r w:rsidR="00866CD6">
        <w:rPr>
          <w:rFonts w:cs="Arial"/>
        </w:rPr>
        <w:t>ā</w:t>
      </w:r>
      <w:r w:rsidRPr="003F0B12">
        <w:rPr>
          <w:rFonts w:cs="Arial"/>
        </w:rPr>
        <w:t>hi</w:t>
      </w:r>
      <w:proofErr w:type="spellEnd"/>
      <w:r w:rsidRPr="003F0B12">
        <w:rPr>
          <w:rFonts w:cs="Arial"/>
        </w:rPr>
        <w:t xml:space="preserve">/the Church should hereafter refer to the Te </w:t>
      </w:r>
      <w:proofErr w:type="spellStart"/>
      <w:r w:rsidR="008A690A">
        <w:rPr>
          <w:rFonts w:cs="Arial"/>
        </w:rPr>
        <w:t>Pīhopatanga</w:t>
      </w:r>
      <w:proofErr w:type="spellEnd"/>
      <w:r w:rsidRPr="003F0B12">
        <w:rPr>
          <w:rFonts w:cs="Arial"/>
        </w:rPr>
        <w:t xml:space="preserve"> o Te Waipounamu as the Anglican M</w:t>
      </w:r>
      <w:r>
        <w:rPr>
          <w:rFonts w:cs="Arial"/>
        </w:rPr>
        <w:t>a</w:t>
      </w:r>
      <w:r w:rsidRPr="003F0B12">
        <w:rPr>
          <w:rFonts w:cs="Arial"/>
        </w:rPr>
        <w:t>ori Diocese of Te Waipounamu</w:t>
      </w:r>
      <w:r>
        <w:rPr>
          <w:rFonts w:cs="Arial"/>
        </w:rPr>
        <w:t>, and the seat of the Bishop be located in Christchurch</w:t>
      </w:r>
      <w:r w:rsidRPr="003F0B12">
        <w:rPr>
          <w:rFonts w:cs="Arial"/>
        </w:rPr>
        <w:t>.</w:t>
      </w:r>
    </w:p>
    <w:p w:rsidR="00C379A3" w:rsidRPr="003F0B12" w:rsidRDefault="00C379A3" w:rsidP="00C379A3">
      <w:pPr>
        <w:pStyle w:val="NoSpacing"/>
        <w:jc w:val="both"/>
        <w:rPr>
          <w:rFonts w:cs="Arial"/>
        </w:rPr>
      </w:pPr>
    </w:p>
    <w:p w:rsidR="00C379A3" w:rsidRDefault="00C379A3" w:rsidP="00C379A3">
      <w:pPr>
        <w:pStyle w:val="NoSpacing"/>
        <w:jc w:val="both"/>
        <w:rPr>
          <w:rFonts w:cs="Arial"/>
          <w:b/>
        </w:rPr>
      </w:pPr>
      <w:r w:rsidRPr="003F0B12">
        <w:rPr>
          <w:rFonts w:cs="Arial"/>
          <w:b/>
        </w:rPr>
        <w:t>The General Synod</w:t>
      </w:r>
      <w:r>
        <w:rPr>
          <w:rFonts w:cs="Arial"/>
          <w:b/>
        </w:rPr>
        <w:t>/</w:t>
      </w:r>
      <w:proofErr w:type="spellStart"/>
      <w:r w:rsidRPr="003F0B12">
        <w:rPr>
          <w:rFonts w:cs="Arial"/>
          <w:b/>
        </w:rPr>
        <w:t>te</w:t>
      </w:r>
      <w:proofErr w:type="spellEnd"/>
      <w:r w:rsidRPr="003F0B12">
        <w:rPr>
          <w:rFonts w:cs="Arial"/>
          <w:b/>
        </w:rPr>
        <w:t xml:space="preserve"> </w:t>
      </w:r>
      <w:proofErr w:type="spellStart"/>
      <w:r w:rsidRPr="003F0B12">
        <w:rPr>
          <w:rFonts w:cs="Arial"/>
          <w:b/>
        </w:rPr>
        <w:t>H</w:t>
      </w:r>
      <w:r>
        <w:rPr>
          <w:rFonts w:cs="Arial"/>
          <w:b/>
        </w:rPr>
        <w:t>ī</w:t>
      </w:r>
      <w:r w:rsidRPr="003F0B12">
        <w:rPr>
          <w:rFonts w:cs="Arial"/>
          <w:b/>
        </w:rPr>
        <w:t>nota</w:t>
      </w:r>
      <w:proofErr w:type="spellEnd"/>
      <w:r w:rsidRPr="003F0B12">
        <w:rPr>
          <w:rFonts w:cs="Arial"/>
          <w:b/>
        </w:rPr>
        <w:t xml:space="preserve"> </w:t>
      </w:r>
      <w:proofErr w:type="spellStart"/>
      <w:r w:rsidRPr="003F0B12">
        <w:rPr>
          <w:rFonts w:cs="Arial"/>
          <w:b/>
        </w:rPr>
        <w:t>Wh</w:t>
      </w:r>
      <w:r>
        <w:rPr>
          <w:rFonts w:cs="Arial"/>
          <w:b/>
        </w:rPr>
        <w:t>ā</w:t>
      </w:r>
      <w:r w:rsidRPr="003F0B12">
        <w:rPr>
          <w:rFonts w:cs="Arial"/>
          <w:b/>
        </w:rPr>
        <w:t>nui</w:t>
      </w:r>
      <w:proofErr w:type="spellEnd"/>
      <w:r w:rsidRPr="003F0B12">
        <w:rPr>
          <w:rFonts w:cs="Arial"/>
          <w:b/>
        </w:rPr>
        <w:t xml:space="preserve"> enacts as follows:</w:t>
      </w:r>
    </w:p>
    <w:p w:rsidR="00C379A3" w:rsidRPr="003F0B12" w:rsidRDefault="00C379A3" w:rsidP="00C379A3">
      <w:pPr>
        <w:pStyle w:val="NoSpacing"/>
        <w:jc w:val="both"/>
        <w:rPr>
          <w:rFonts w:cs="Arial"/>
          <w:b/>
        </w:rPr>
      </w:pPr>
    </w:p>
    <w:p w:rsidR="00C379A3" w:rsidRPr="008A690A" w:rsidRDefault="00C379A3" w:rsidP="008A690A">
      <w:pPr>
        <w:pStyle w:val="NoSpacing"/>
        <w:numPr>
          <w:ilvl w:val="0"/>
          <w:numId w:val="2"/>
        </w:numPr>
        <w:tabs>
          <w:tab w:val="left" w:pos="709"/>
        </w:tabs>
        <w:ind w:left="709" w:hanging="709"/>
        <w:jc w:val="both"/>
        <w:rPr>
          <w:rFonts w:cs="Arial"/>
          <w:b/>
        </w:rPr>
      </w:pPr>
      <w:r w:rsidRPr="003F0B12">
        <w:rPr>
          <w:rFonts w:cs="Arial"/>
          <w:b/>
        </w:rPr>
        <w:t xml:space="preserve">Title.  </w:t>
      </w:r>
      <w:r w:rsidRPr="003F0B12">
        <w:rPr>
          <w:rFonts w:cs="Arial"/>
        </w:rPr>
        <w:t xml:space="preserve">The Title of this Statute is </w:t>
      </w:r>
      <w:r w:rsidRPr="003F0B12">
        <w:rPr>
          <w:rFonts w:cs="Arial"/>
          <w:i/>
        </w:rPr>
        <w:t xml:space="preserve">The Change of name of Te </w:t>
      </w:r>
      <w:proofErr w:type="spellStart"/>
      <w:r w:rsidR="008A690A">
        <w:rPr>
          <w:rFonts w:cs="Arial"/>
          <w:i/>
        </w:rPr>
        <w:t>Pīhopatanga</w:t>
      </w:r>
      <w:proofErr w:type="spellEnd"/>
      <w:r w:rsidRPr="008A690A">
        <w:rPr>
          <w:rFonts w:cs="Arial"/>
          <w:i/>
        </w:rPr>
        <w:t xml:space="preserve"> o Te Waipounamu Statute 2014.</w:t>
      </w:r>
    </w:p>
    <w:p w:rsidR="00C379A3" w:rsidRPr="003F0B12" w:rsidRDefault="00C379A3" w:rsidP="00C379A3">
      <w:pPr>
        <w:pStyle w:val="NoSpacing"/>
        <w:tabs>
          <w:tab w:val="left" w:pos="709"/>
        </w:tabs>
        <w:ind w:left="709"/>
        <w:jc w:val="both"/>
        <w:rPr>
          <w:rFonts w:cs="Arial"/>
          <w:b/>
        </w:rPr>
      </w:pPr>
    </w:p>
    <w:p w:rsidR="00C379A3" w:rsidRPr="008A690A" w:rsidRDefault="00C379A3" w:rsidP="008A690A">
      <w:pPr>
        <w:pStyle w:val="NoSpacing"/>
        <w:numPr>
          <w:ilvl w:val="0"/>
          <w:numId w:val="2"/>
        </w:numPr>
        <w:tabs>
          <w:tab w:val="left" w:pos="709"/>
        </w:tabs>
        <w:ind w:left="709" w:hanging="709"/>
        <w:jc w:val="both"/>
        <w:rPr>
          <w:rFonts w:cs="Arial"/>
          <w:b/>
        </w:rPr>
      </w:pPr>
      <w:r w:rsidRPr="003F0B12">
        <w:rPr>
          <w:rFonts w:cs="Arial"/>
        </w:rPr>
        <w:t xml:space="preserve">The change of name of Te </w:t>
      </w:r>
      <w:proofErr w:type="spellStart"/>
      <w:r w:rsidR="008A690A">
        <w:rPr>
          <w:rFonts w:cs="Arial"/>
        </w:rPr>
        <w:t>Pīhopatanga</w:t>
      </w:r>
      <w:proofErr w:type="spellEnd"/>
      <w:r w:rsidRPr="008A690A">
        <w:rPr>
          <w:rFonts w:cs="Arial"/>
        </w:rPr>
        <w:t xml:space="preserve"> o Te Waipounamu to the Anglican Maori Diocese of Te Waipounamu is hereby approved.</w:t>
      </w:r>
    </w:p>
    <w:p w:rsidR="00C379A3" w:rsidRPr="00352497" w:rsidRDefault="00C379A3" w:rsidP="00C379A3">
      <w:pPr>
        <w:pStyle w:val="ListParagraph"/>
        <w:rPr>
          <w:rFonts w:cs="Arial"/>
          <w:b/>
        </w:rPr>
      </w:pPr>
    </w:p>
    <w:p w:rsidR="00C379A3" w:rsidRPr="00352497" w:rsidRDefault="00C379A3" w:rsidP="00C379A3">
      <w:pPr>
        <w:pStyle w:val="NoSpacing"/>
        <w:numPr>
          <w:ilvl w:val="0"/>
          <w:numId w:val="2"/>
        </w:numPr>
        <w:tabs>
          <w:tab w:val="left" w:pos="709"/>
        </w:tabs>
        <w:ind w:left="709" w:hanging="709"/>
        <w:jc w:val="both"/>
        <w:rPr>
          <w:rFonts w:cs="Arial"/>
          <w:b/>
        </w:rPr>
      </w:pPr>
      <w:r w:rsidRPr="003F0B12">
        <w:rPr>
          <w:rFonts w:cs="Arial"/>
        </w:rPr>
        <w:t>The seat of the Bishop of the Anglican M</w:t>
      </w:r>
      <w:r>
        <w:rPr>
          <w:rFonts w:cs="Arial"/>
        </w:rPr>
        <w:t>a</w:t>
      </w:r>
      <w:r w:rsidRPr="003F0B12">
        <w:rPr>
          <w:rFonts w:cs="Arial"/>
        </w:rPr>
        <w:t>ori Diocese of Te Waipounamu shall be Christchurch.</w:t>
      </w:r>
    </w:p>
    <w:p w:rsidR="00C379A3" w:rsidRPr="00352497" w:rsidRDefault="00C379A3" w:rsidP="00C379A3">
      <w:pPr>
        <w:pStyle w:val="ListParagraph"/>
        <w:ind w:left="709"/>
        <w:jc w:val="both"/>
        <w:rPr>
          <w:rFonts w:cs="Arial"/>
          <w:b/>
        </w:rPr>
      </w:pPr>
    </w:p>
    <w:p w:rsidR="00C379A3" w:rsidRPr="008A690A" w:rsidRDefault="00C379A3" w:rsidP="008A690A">
      <w:pPr>
        <w:pStyle w:val="NoSpacing"/>
        <w:numPr>
          <w:ilvl w:val="0"/>
          <w:numId w:val="2"/>
        </w:numPr>
        <w:tabs>
          <w:tab w:val="left" w:pos="709"/>
        </w:tabs>
        <w:ind w:left="709" w:hanging="709"/>
        <w:jc w:val="both"/>
        <w:rPr>
          <w:rFonts w:cs="Arial"/>
          <w:b/>
        </w:rPr>
      </w:pPr>
      <w:r w:rsidRPr="003F0B12">
        <w:rPr>
          <w:rFonts w:cs="Arial"/>
        </w:rPr>
        <w:t xml:space="preserve">The Canons and Statutes of </w:t>
      </w:r>
      <w:proofErr w:type="spellStart"/>
      <w:r w:rsidRPr="003F0B12">
        <w:rPr>
          <w:rFonts w:cs="Arial"/>
        </w:rPr>
        <w:t>te</w:t>
      </w:r>
      <w:proofErr w:type="spellEnd"/>
      <w:r w:rsidRPr="003F0B12">
        <w:rPr>
          <w:rFonts w:cs="Arial"/>
        </w:rPr>
        <w:t xml:space="preserve"> </w:t>
      </w:r>
      <w:proofErr w:type="spellStart"/>
      <w:r w:rsidRPr="003F0B12">
        <w:rPr>
          <w:rFonts w:cs="Arial"/>
        </w:rPr>
        <w:t>H</w:t>
      </w:r>
      <w:r w:rsidR="00866CD6">
        <w:rPr>
          <w:rFonts w:cs="Arial"/>
        </w:rPr>
        <w:t>ā</w:t>
      </w:r>
      <w:r w:rsidRPr="003F0B12">
        <w:rPr>
          <w:rFonts w:cs="Arial"/>
        </w:rPr>
        <w:t>h</w:t>
      </w:r>
      <w:r>
        <w:rPr>
          <w:rFonts w:cs="Arial"/>
        </w:rPr>
        <w:t>i</w:t>
      </w:r>
      <w:proofErr w:type="spellEnd"/>
      <w:r w:rsidRPr="003F0B12">
        <w:rPr>
          <w:rFonts w:cs="Arial"/>
        </w:rPr>
        <w:t xml:space="preserve">/the Church shall henceforth at all times and for all purposes refer to Te </w:t>
      </w:r>
      <w:proofErr w:type="spellStart"/>
      <w:r w:rsidR="008A690A">
        <w:rPr>
          <w:rFonts w:cs="Arial"/>
        </w:rPr>
        <w:t>Pīhopatanga</w:t>
      </w:r>
      <w:proofErr w:type="spellEnd"/>
      <w:r w:rsidRPr="008A690A">
        <w:rPr>
          <w:rFonts w:cs="Arial"/>
        </w:rPr>
        <w:t xml:space="preserve"> o Te Waipounamu as the Anglican Maori Diocese of Te Waipounamu and all necessary consequential amendments shall be made to all references to Te </w:t>
      </w:r>
      <w:proofErr w:type="spellStart"/>
      <w:r w:rsidR="008A690A">
        <w:rPr>
          <w:rFonts w:cs="Arial"/>
        </w:rPr>
        <w:t>Pīhopatanga</w:t>
      </w:r>
      <w:proofErr w:type="spellEnd"/>
      <w:r w:rsidRPr="008A690A">
        <w:rPr>
          <w:rFonts w:cs="Arial"/>
        </w:rPr>
        <w:t xml:space="preserve"> o Te Waipounamu in the Canons of </w:t>
      </w:r>
      <w:proofErr w:type="spellStart"/>
      <w:r w:rsidRPr="008A690A">
        <w:rPr>
          <w:rFonts w:cs="Arial"/>
        </w:rPr>
        <w:t>te</w:t>
      </w:r>
      <w:proofErr w:type="spellEnd"/>
      <w:r w:rsidRPr="008A690A">
        <w:rPr>
          <w:rFonts w:cs="Arial"/>
        </w:rPr>
        <w:t xml:space="preserve"> </w:t>
      </w:r>
      <w:proofErr w:type="spellStart"/>
      <w:r w:rsidRPr="008A690A">
        <w:rPr>
          <w:rFonts w:cs="Arial"/>
        </w:rPr>
        <w:t>Hahi</w:t>
      </w:r>
      <w:proofErr w:type="spellEnd"/>
      <w:r w:rsidRPr="008A690A">
        <w:rPr>
          <w:rFonts w:cs="Arial"/>
        </w:rPr>
        <w:t>/the Church.</w:t>
      </w:r>
    </w:p>
    <w:p w:rsidR="00C379A3" w:rsidRPr="003F0B12" w:rsidRDefault="00C379A3" w:rsidP="00C379A3">
      <w:pPr>
        <w:pStyle w:val="NoSpacing"/>
        <w:ind w:left="709"/>
        <w:jc w:val="both"/>
        <w:rPr>
          <w:rFonts w:cs="Arial"/>
        </w:rPr>
      </w:pPr>
    </w:p>
    <w:p w:rsidR="00C379A3" w:rsidRPr="003F0B12" w:rsidRDefault="00C379A3" w:rsidP="00C379A3">
      <w:pPr>
        <w:pStyle w:val="NoSpacing"/>
        <w:jc w:val="both"/>
        <w:rPr>
          <w:rFonts w:cs="Arial"/>
          <w:b/>
          <w:i/>
        </w:rPr>
      </w:pPr>
    </w:p>
    <w:p w:rsidR="005932D2" w:rsidRPr="0043430B" w:rsidRDefault="005932D2" w:rsidP="005932D2">
      <w:pPr>
        <w:rPr>
          <w:rFonts w:asciiTheme="minorHAnsi" w:hAnsiTheme="minorHAnsi"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</w:p>
    <w:p w:rsidR="003D0B9D" w:rsidRDefault="005A56F2" w:rsidP="008A690A">
      <w:pPr>
        <w:jc w:val="both"/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8A690A">
        <w:rPr>
          <w:rFonts w:asciiTheme="minorHAnsi" w:hAnsiTheme="minorHAnsi"/>
          <w:i/>
          <w:sz w:val="22"/>
          <w:szCs w:val="22"/>
        </w:rPr>
        <w:t>General Synod/</w:t>
      </w:r>
      <w:proofErr w:type="spellStart"/>
      <w:r w:rsidR="008A690A">
        <w:rPr>
          <w:rFonts w:asciiTheme="minorHAnsi" w:hAnsiTheme="minorHAnsi"/>
          <w:i/>
          <w:sz w:val="22"/>
          <w:szCs w:val="22"/>
        </w:rPr>
        <w:t>te</w:t>
      </w:r>
      <w:proofErr w:type="spellEnd"/>
      <w:r w:rsidR="008A690A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8A690A">
        <w:rPr>
          <w:rFonts w:asciiTheme="minorHAnsi" w:hAnsiTheme="minorHAnsi"/>
          <w:i/>
          <w:sz w:val="22"/>
          <w:szCs w:val="22"/>
        </w:rPr>
        <w:t>Hīnota</w:t>
      </w:r>
      <w:proofErr w:type="spellEnd"/>
      <w:r w:rsidR="008A690A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8A690A">
        <w:rPr>
          <w:rFonts w:asciiTheme="minorHAnsi" w:hAnsiTheme="minorHAnsi"/>
          <w:i/>
          <w:sz w:val="22"/>
          <w:szCs w:val="22"/>
        </w:rPr>
        <w:t>Whānui</w:t>
      </w:r>
      <w:proofErr w:type="spellEnd"/>
      <w:r w:rsidRPr="0043430B">
        <w:rPr>
          <w:rFonts w:asciiTheme="minorHAnsi" w:hAnsiTheme="minorHAnsi"/>
          <w:i/>
          <w:sz w:val="22"/>
          <w:szCs w:val="22"/>
        </w:rPr>
        <w:t xml:space="preserve"> on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8A690A">
        <w:rPr>
          <w:rFonts w:asciiTheme="minorHAnsi" w:hAnsiTheme="minorHAnsi"/>
          <w:i/>
          <w:sz w:val="22"/>
          <w:szCs w:val="22"/>
        </w:rPr>
        <w:br/>
      </w:r>
      <w:r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8A690A" w:rsidRPr="005E3751" w:rsidRDefault="008A690A" w:rsidP="005E3751">
      <w:pPr>
        <w:rPr>
          <w:rFonts w:asciiTheme="minorHAnsi" w:hAnsiTheme="minorHAnsi"/>
          <w:i/>
          <w:sz w:val="22"/>
          <w:szCs w:val="22"/>
        </w:rPr>
      </w:pPr>
    </w:p>
    <w:p w:rsidR="008A690A" w:rsidRPr="005E3751" w:rsidRDefault="008A690A" w:rsidP="005E3751">
      <w:pPr>
        <w:rPr>
          <w:rFonts w:asciiTheme="minorHAnsi" w:hAnsiTheme="minorHAnsi"/>
          <w:i/>
          <w:sz w:val="22"/>
          <w:szCs w:val="22"/>
        </w:rPr>
      </w:pPr>
    </w:p>
    <w:p w:rsidR="008A690A" w:rsidRPr="005E3751" w:rsidRDefault="008A690A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0" wp14:anchorId="47D5B1AB" wp14:editId="6C0DCEE6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690A" w:rsidRPr="005E3751" w:rsidRDefault="008A690A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0" wp14:anchorId="68C74F54" wp14:editId="413B3A6F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3751">
        <w:rPr>
          <w:noProof/>
          <w:lang w:eastAsia="en-NZ"/>
        </w:rPr>
        <w:drawing>
          <wp:anchor distT="0" distB="0" distL="114300" distR="114300" simplePos="0" relativeHeight="251660288" behindDoc="1" locked="0" layoutInCell="1" allowOverlap="0" wp14:anchorId="183D83E7" wp14:editId="0AF9E4A7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690A" w:rsidRPr="005E3751" w:rsidRDefault="008A690A" w:rsidP="005E3751">
      <w:pPr>
        <w:rPr>
          <w:rFonts w:asciiTheme="minorHAnsi" w:hAnsiTheme="minorHAnsi"/>
          <w:i/>
          <w:sz w:val="22"/>
          <w:szCs w:val="22"/>
        </w:rPr>
      </w:pPr>
    </w:p>
    <w:p w:rsidR="008A690A" w:rsidRPr="005E3751" w:rsidRDefault="008A690A" w:rsidP="005E3751">
      <w:pPr>
        <w:rPr>
          <w:rFonts w:asciiTheme="minorHAnsi" w:hAnsiTheme="minorHAnsi"/>
          <w:i/>
          <w:sz w:val="22"/>
          <w:szCs w:val="22"/>
        </w:rPr>
      </w:pPr>
    </w:p>
    <w:p w:rsidR="008A690A" w:rsidRPr="00536FBE" w:rsidRDefault="008A690A" w:rsidP="005E3751">
      <w:pPr>
        <w:rPr>
          <w:rFonts w:asciiTheme="minorHAnsi" w:hAnsiTheme="minorHAnsi"/>
          <w:b/>
          <w:sz w:val="22"/>
          <w:szCs w:val="22"/>
        </w:rPr>
      </w:pPr>
      <w:r w:rsidRPr="00536FBE">
        <w:rPr>
          <w:rFonts w:asciiTheme="minorHAnsi" w:hAnsiTheme="minorHAnsi"/>
          <w:b/>
          <w:sz w:val="22"/>
          <w:szCs w:val="22"/>
        </w:rPr>
        <w:t>W Halapua</w:t>
      </w:r>
      <w:r w:rsidRPr="00536FBE">
        <w:rPr>
          <w:rFonts w:asciiTheme="minorHAnsi" w:hAnsiTheme="minorHAnsi"/>
          <w:b/>
          <w:sz w:val="22"/>
          <w:szCs w:val="22"/>
        </w:rPr>
        <w:tab/>
      </w:r>
      <w:r w:rsidRPr="00536FBE">
        <w:rPr>
          <w:rFonts w:asciiTheme="minorHAnsi" w:hAnsiTheme="minorHAnsi"/>
          <w:b/>
          <w:sz w:val="22"/>
          <w:szCs w:val="22"/>
        </w:rPr>
        <w:tab/>
      </w:r>
      <w:r w:rsidRPr="00536FBE">
        <w:rPr>
          <w:rFonts w:asciiTheme="minorHAnsi" w:hAnsiTheme="minorHAnsi"/>
          <w:b/>
          <w:sz w:val="22"/>
          <w:szCs w:val="22"/>
        </w:rPr>
        <w:tab/>
      </w:r>
      <w:r w:rsidRPr="00536FBE">
        <w:rPr>
          <w:rFonts w:asciiTheme="minorHAnsi" w:hAnsiTheme="minorHAnsi"/>
          <w:b/>
          <w:sz w:val="22"/>
          <w:szCs w:val="22"/>
        </w:rPr>
        <w:tab/>
        <w:t>P Richardson</w:t>
      </w:r>
      <w:r w:rsidRPr="00536FBE">
        <w:rPr>
          <w:rFonts w:asciiTheme="minorHAnsi" w:hAnsiTheme="minorHAnsi"/>
          <w:b/>
          <w:sz w:val="22"/>
          <w:szCs w:val="22"/>
        </w:rPr>
        <w:tab/>
      </w:r>
      <w:r w:rsidRPr="00536FBE">
        <w:rPr>
          <w:rFonts w:asciiTheme="minorHAnsi" w:hAnsiTheme="minorHAnsi"/>
          <w:b/>
          <w:sz w:val="22"/>
          <w:szCs w:val="22"/>
        </w:rPr>
        <w:tab/>
      </w:r>
      <w:r w:rsidRPr="00536FBE">
        <w:rPr>
          <w:rFonts w:asciiTheme="minorHAnsi" w:hAnsiTheme="minorHAnsi"/>
          <w:b/>
          <w:sz w:val="22"/>
          <w:szCs w:val="22"/>
        </w:rPr>
        <w:tab/>
        <w:t>WB Turei</w:t>
      </w:r>
      <w:r w:rsidRPr="00536FBE">
        <w:rPr>
          <w:rFonts w:asciiTheme="minorHAnsi" w:hAnsiTheme="minorHAnsi"/>
          <w:b/>
          <w:sz w:val="22"/>
          <w:szCs w:val="22"/>
        </w:rPr>
        <w:tab/>
      </w:r>
    </w:p>
    <w:p w:rsidR="008A690A" w:rsidRPr="00536FBE" w:rsidRDefault="008A690A" w:rsidP="005E3751">
      <w:pPr>
        <w:rPr>
          <w:rFonts w:asciiTheme="minorHAnsi" w:hAnsiTheme="minorHAnsi"/>
          <w:sz w:val="22"/>
          <w:szCs w:val="22"/>
        </w:rPr>
      </w:pPr>
      <w:r w:rsidRPr="00536FBE">
        <w:rPr>
          <w:rFonts w:asciiTheme="minorHAnsi" w:hAnsiTheme="minorHAnsi"/>
          <w:sz w:val="22"/>
          <w:szCs w:val="22"/>
        </w:rPr>
        <w:t>Primate and Archbishop</w:t>
      </w:r>
      <w:r w:rsidRPr="00536FBE">
        <w:rPr>
          <w:rFonts w:asciiTheme="minorHAnsi" w:hAnsiTheme="minorHAnsi"/>
          <w:sz w:val="22"/>
          <w:szCs w:val="22"/>
        </w:rPr>
        <w:tab/>
        <w:t xml:space="preserve">   </w:t>
      </w:r>
      <w:r w:rsidRPr="00536FBE">
        <w:rPr>
          <w:rFonts w:asciiTheme="minorHAnsi" w:hAnsiTheme="minorHAnsi"/>
          <w:sz w:val="22"/>
          <w:szCs w:val="22"/>
        </w:rPr>
        <w:tab/>
      </w:r>
      <w:r w:rsidRPr="00536FBE">
        <w:rPr>
          <w:rFonts w:asciiTheme="minorHAnsi" w:hAnsiTheme="minorHAnsi"/>
          <w:sz w:val="22"/>
          <w:szCs w:val="22"/>
        </w:rPr>
        <w:tab/>
        <w:t xml:space="preserve">Primate and Archbishop   </w:t>
      </w:r>
      <w:r w:rsidRPr="00536FBE">
        <w:rPr>
          <w:rFonts w:asciiTheme="minorHAnsi" w:hAnsiTheme="minorHAnsi"/>
          <w:sz w:val="22"/>
          <w:szCs w:val="22"/>
        </w:rPr>
        <w:tab/>
        <w:t xml:space="preserve"> Primate and Archbishop   </w:t>
      </w:r>
    </w:p>
    <w:p w:rsidR="005A56F2" w:rsidRDefault="005A56F2">
      <w:pPr>
        <w:rPr>
          <w:rFonts w:asciiTheme="minorHAnsi" w:hAnsiTheme="minorHAnsi"/>
          <w:i/>
          <w:sz w:val="22"/>
          <w:szCs w:val="22"/>
        </w:rPr>
      </w:pPr>
    </w:p>
    <w:p w:rsidR="008A690A" w:rsidRPr="0043430B" w:rsidRDefault="008A690A">
      <w:pPr>
        <w:rPr>
          <w:rFonts w:asciiTheme="minorHAnsi" w:hAnsiTheme="minorHAnsi"/>
          <w:i/>
          <w:sz w:val="22"/>
          <w:szCs w:val="22"/>
        </w:rPr>
      </w:pPr>
    </w:p>
    <w:sectPr w:rsidR="008A690A" w:rsidRPr="0043430B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CC4687"/>
    <w:multiLevelType w:val="hybridMultilevel"/>
    <w:tmpl w:val="2B62BCC0"/>
    <w:lvl w:ilvl="0" w:tplc="26EC9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6D4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BA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6FB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E74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6CD6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90A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9A3"/>
    <w:rsid w:val="00C37D75"/>
    <w:rsid w:val="00C40656"/>
    <w:rsid w:val="00C4065C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  <w:style w:type="paragraph" w:styleId="NoSpacing">
    <w:name w:val="No Spacing"/>
    <w:uiPriority w:val="1"/>
    <w:qFormat/>
    <w:rsid w:val="00C379A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26F104A-381F-4056-B5E3-28DDD46E4E42}"/>
</file>

<file path=customXml/itemProps2.xml><?xml version="1.0" encoding="utf-8"?>
<ds:datastoreItem xmlns:ds="http://schemas.openxmlformats.org/officeDocument/2006/customXml" ds:itemID="{57D234E3-B81D-486C-B3E2-B753C9ECFF63}"/>
</file>

<file path=customXml/itemProps3.xml><?xml version="1.0" encoding="utf-8"?>
<ds:datastoreItem xmlns:ds="http://schemas.openxmlformats.org/officeDocument/2006/customXml" ds:itemID="{1B34522D-7A62-492A-9690-E7DC6B41EE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Marissa Alix</cp:lastModifiedBy>
  <cp:revision>3</cp:revision>
  <cp:lastPrinted>2014-06-19T22:19:00Z</cp:lastPrinted>
  <dcterms:created xsi:type="dcterms:W3CDTF">2014-06-23T21:43:00Z</dcterms:created>
  <dcterms:modified xsi:type="dcterms:W3CDTF">2014-08-21T05:16:00Z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